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bCs/>
          <w:kern w:val="3"/>
          <w:sz w:val="22"/>
          <w:szCs w:val="22"/>
          <w:u w:val="single"/>
          <w:lang w:eastAsia="en-US"/>
        </w:rPr>
      </w:pPr>
      <w:bookmarkStart w:id="0" w:name="_GoBack"/>
      <w:bookmarkEnd w:id="0"/>
      <w:r w:rsidRPr="00FD5061">
        <w:rPr>
          <w:rFonts w:ascii="Calibri" w:eastAsia="Calibri" w:hAnsi="Calibri"/>
          <w:b/>
          <w:bCs/>
          <w:kern w:val="3"/>
          <w:sz w:val="22"/>
          <w:szCs w:val="22"/>
          <w:u w:val="single"/>
          <w:lang w:eastAsia="en-US"/>
        </w:rPr>
        <w:t>Předplatitelská představení jsou plánována následovně: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DIVADELNÍ PŘEDPLATNÉ PRO ZÁKLADNÍ ŠKOLY 1. STUPEŇ  2024/2025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Divadlo Za2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KRYSÁCI A ZAMILOVANÝ EDA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A jsou tu zpět. Nerozluční přátelé Hubert, Hodan, Eda a samozřejmě i sádrový trpaslík Ludvíček. Tentokrát přinášejí zbrusu nový příběh, ve kterém se budou </w:t>
      </w:r>
      <w:proofErr w:type="spellStart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krysáci</w:t>
      </w:r>
      <w:proofErr w:type="spellEnd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 potýkat s velkým probl</w:t>
      </w:r>
      <w:r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émem. Eda se nešťastně zamiluje. </w:t>
      </w: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Délka představení 60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13. 11. v 8.30 hod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 xml:space="preserve">Divadelní společnost Julie </w:t>
      </w:r>
      <w:proofErr w:type="spellStart"/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Jurištové</w:t>
      </w:r>
      <w:proofErr w:type="spellEnd"/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, Praha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PYŠNÁ PRINCEZNA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V Půlnočním království žije pyšná princezna Krasomila. Když odmítne ruku krále Miroslava, ten se vydá do království v přestrojení za zahradníka. Jeho zpívající květina si najde cestu k srdci pyšné princezny. A jak to dopadne, všichni víme…Délka představení 65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8. 1. 2025 v 8.30 hod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Strašnické divadlo, Praha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DĚDEČEK A ZLOHOLKA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Poučná a výchovná pohádka s krásnými písněmi. Jednoho dne si kouzelný dědeček omylem vyčaruje z kmene stromu </w:t>
      </w:r>
      <w:proofErr w:type="spellStart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Zloholku</w:t>
      </w:r>
      <w:proofErr w:type="spellEnd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 a teď se o ni musí starat. Naučit ji slušnému chování a také znalostem o lese a celé přírodě. Podaří se mu </w:t>
      </w:r>
      <w:proofErr w:type="spellStart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Zloholku</w:t>
      </w:r>
      <w:proofErr w:type="spellEnd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 napravit? Zdeněk Žák v roli Kouzelného dědečka se o to určitě </w:t>
      </w:r>
      <w:proofErr w:type="spellStart"/>
      <w:proofErr w:type="gramStart"/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pokusí.</w:t>
      </w: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Délka</w:t>
      </w:r>
      <w:proofErr w:type="spellEnd"/>
      <w:proofErr w:type="gramEnd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 xml:space="preserve"> představení 60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26. 2. v 8.30 hod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Trosečník Martin Sochor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TROSEČNÍK – ROBINSON CRUSOE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 xml:space="preserve">Hravé, dobrodružné, činoherně-mimické představení. Volně na téma románu Daniela </w:t>
      </w:r>
      <w:proofErr w:type="spellStart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Defoa</w:t>
      </w:r>
      <w:proofErr w:type="spellEnd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 xml:space="preserve"> Robinson </w:t>
      </w:r>
      <w:proofErr w:type="spellStart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Crusoe</w:t>
      </w:r>
      <w:proofErr w:type="spellEnd"/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. – Příběh o touze po dobrodružství, o síle představivosti. Příběh o umění přežít v divoké přírodě, střetu odlišných kultur a přátelství. Divadelní postava malíř pokojů prožije spolu s dětmi příběh inspirovaný jeho dětskou touhou stát se statečným námořníkem.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Délka představení 50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3. 4. 2025 v 8.30 hod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i/>
          <w:kern w:val="3"/>
          <w:sz w:val="22"/>
          <w:szCs w:val="22"/>
          <w:lang w:eastAsia="en-US"/>
        </w:rPr>
      </w:pPr>
      <w:proofErr w:type="spellStart"/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>DaP</w:t>
      </w:r>
      <w:proofErr w:type="spellEnd"/>
      <w:r w:rsidRPr="00FD5061">
        <w:rPr>
          <w:rFonts w:ascii="Calibri" w:eastAsia="Calibri" w:hAnsi="Calibri"/>
          <w:i/>
          <w:kern w:val="3"/>
          <w:sz w:val="22"/>
          <w:szCs w:val="22"/>
          <w:lang w:eastAsia="en-US"/>
        </w:rPr>
        <w:t xml:space="preserve"> Praha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>O CHYTRÉM HONZOVI A KRÁSNÉ MADLENCE</w:t>
      </w:r>
    </w:p>
    <w:p w:rsidR="00FD5061" w:rsidRPr="00FD5061" w:rsidRDefault="00FD5061" w:rsidP="00FD5061">
      <w:pPr>
        <w:suppressAutoHyphens/>
        <w:autoSpaceDN w:val="0"/>
        <w:spacing w:after="160" w:line="256" w:lineRule="auto"/>
        <w:rPr>
          <w:rFonts w:ascii="Calibri" w:eastAsia="Calibri" w:hAnsi="Calibri"/>
          <w:b/>
          <w:kern w:val="3"/>
          <w:sz w:val="22"/>
          <w:szCs w:val="22"/>
          <w:lang w:eastAsia="en-US"/>
        </w:rPr>
      </w:pPr>
      <w:r w:rsidRPr="00FD5061">
        <w:rPr>
          <w:rFonts w:ascii="Calibri" w:eastAsia="Calibri" w:hAnsi="Calibri"/>
          <w:bCs/>
          <w:kern w:val="3"/>
          <w:sz w:val="22"/>
          <w:szCs w:val="22"/>
          <w:lang w:eastAsia="en-US"/>
        </w:rPr>
        <w:t>Na začátku příběhu se Honza jeví jako mile uličnický, trochu lenivý nenasyta, ale postupně se projevují i jiné jeho vlastnosti. Nebyla by to pohádka, kdyby v ní nesehrál roli kouzelný předmět, ale také zrádná víla a upřímné vesnické děvče, krásná Madlenka.</w:t>
      </w:r>
      <w:r>
        <w:rPr>
          <w:rFonts w:ascii="Calibri" w:eastAsia="Calibri" w:hAnsi="Calibri"/>
          <w:bCs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kern w:val="3"/>
          <w:sz w:val="22"/>
          <w:szCs w:val="22"/>
          <w:lang w:eastAsia="en-US"/>
        </w:rPr>
        <w:t>Délka představení 60 minut.</w:t>
      </w:r>
      <w:r>
        <w:rPr>
          <w:rFonts w:ascii="Calibri" w:eastAsia="Calibri" w:hAnsi="Calibri"/>
          <w:kern w:val="3"/>
          <w:sz w:val="22"/>
          <w:szCs w:val="22"/>
          <w:lang w:eastAsia="en-US"/>
        </w:rPr>
        <w:t xml:space="preserve"> </w:t>
      </w:r>
      <w:r w:rsidRPr="00FD5061">
        <w:rPr>
          <w:rFonts w:ascii="Calibri" w:eastAsia="Calibri" w:hAnsi="Calibri"/>
          <w:b/>
          <w:kern w:val="3"/>
          <w:sz w:val="22"/>
          <w:szCs w:val="22"/>
          <w:lang w:eastAsia="en-US"/>
        </w:rPr>
        <w:t xml:space="preserve">Termín: uvádíme </w:t>
      </w:r>
      <w:r>
        <w:rPr>
          <w:rFonts w:ascii="Calibri" w:eastAsia="Calibri" w:hAnsi="Calibri"/>
          <w:b/>
          <w:kern w:val="3"/>
          <w:sz w:val="22"/>
          <w:szCs w:val="22"/>
          <w:lang w:eastAsia="en-US"/>
        </w:rPr>
        <w:t>14. 5. 2025 v 8.30 hod</w:t>
      </w:r>
    </w:p>
    <w:p w:rsidR="00AF195A" w:rsidRDefault="00AF195A"/>
    <w:sectPr w:rsidR="00AF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61"/>
    <w:rsid w:val="0062779D"/>
    <w:rsid w:val="00AF195A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92787-12CA-4FC4-8991-9EE50F6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Tunková Drahomíra</dc:creator>
  <cp:keywords/>
  <dc:description/>
  <cp:lastModifiedBy>Kateřina Uhrinová</cp:lastModifiedBy>
  <cp:revision>2</cp:revision>
  <dcterms:created xsi:type="dcterms:W3CDTF">2024-09-19T18:07:00Z</dcterms:created>
  <dcterms:modified xsi:type="dcterms:W3CDTF">2024-09-19T18:07:00Z</dcterms:modified>
</cp:coreProperties>
</file>